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0FE8" w14:textId="77777777" w:rsidR="0095427F" w:rsidRDefault="00030FD5">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239 ОТ 13.07.2016 Г. ПО В. ГР. Д. № 322/2016 Г. НА ОКРЪЖЕН СЪД - ВРАЦА</w:t>
      </w:r>
    </w:p>
    <w:p w14:paraId="11C31698" w14:textId="77777777" w:rsidR="0095427F" w:rsidRDefault="0095427F">
      <w:pPr>
        <w:spacing w:after="0" w:line="240" w:lineRule="auto"/>
        <w:jc w:val="center"/>
        <w:rPr>
          <w:rFonts w:ascii="Times New Roman" w:eastAsia="Times New Roman" w:hAnsi="Times New Roman" w:cs="Times New Roman"/>
          <w:b/>
          <w:bCs/>
          <w:sz w:val="28"/>
          <w:szCs w:val="28"/>
        </w:rPr>
      </w:pPr>
    </w:p>
    <w:p w14:paraId="04467A7F" w14:textId="77777777" w:rsidR="0095427F" w:rsidRDefault="0095427F">
      <w:pPr>
        <w:spacing w:after="0" w:line="240" w:lineRule="auto"/>
        <w:jc w:val="center"/>
        <w:rPr>
          <w:rFonts w:ascii="Times New Roman" w:eastAsia="Times New Roman" w:hAnsi="Times New Roman" w:cs="Times New Roman"/>
          <w:b/>
          <w:bCs/>
          <w:sz w:val="28"/>
          <w:szCs w:val="28"/>
        </w:rPr>
      </w:pPr>
    </w:p>
    <w:p w14:paraId="1ED6133C" w14:textId="77777777" w:rsidR="0095427F" w:rsidRDefault="0095427F">
      <w:pPr>
        <w:spacing w:after="0" w:line="240" w:lineRule="auto"/>
        <w:ind w:firstLine="855"/>
        <w:divId w:val="323317163"/>
        <w:rPr>
          <w:rFonts w:ascii="Times New Roman" w:eastAsia="Times New Roman" w:hAnsi="Times New Roman" w:cs="Times New Roman"/>
          <w:sz w:val="24"/>
          <w:szCs w:val="24"/>
        </w:rPr>
      </w:pPr>
    </w:p>
    <w:p w14:paraId="15ACA803" w14:textId="77777777" w:rsidR="0095427F" w:rsidRDefault="00030FD5" w:rsidP="00274251">
      <w:pPr>
        <w:spacing w:after="0" w:line="240" w:lineRule="auto"/>
        <w:ind w:firstLine="855"/>
        <w:jc w:val="both"/>
        <w:divId w:val="285813745"/>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 ...</w:t>
      </w:r>
    </w:p>
    <w:p w14:paraId="1BB62BF2" w14:textId="77777777" w:rsidR="0095427F" w:rsidRDefault="00030FD5" w:rsidP="00274251">
      <w:pPr>
        <w:spacing w:after="0" w:line="240" w:lineRule="auto"/>
        <w:ind w:firstLine="855"/>
        <w:jc w:val="both"/>
        <w:divId w:val="1269241640"/>
        <w:rPr>
          <w:rFonts w:ascii="Times New Roman" w:eastAsia="Times New Roman" w:hAnsi="Times New Roman" w:cs="Times New Roman"/>
          <w:sz w:val="24"/>
          <w:szCs w:val="24"/>
        </w:rPr>
      </w:pPr>
      <w:r>
        <w:rPr>
          <w:rFonts w:ascii="Times New Roman" w:eastAsia="Times New Roman" w:hAnsi="Times New Roman" w:cs="Times New Roman"/>
          <w:sz w:val="24"/>
          <w:szCs w:val="24"/>
        </w:rPr>
        <w:t>гр. ВРАЦА, 13.07.2016 г. В ИМЕТО НА НАРОДА</w:t>
      </w:r>
    </w:p>
    <w:p w14:paraId="36C0A6E0" w14:textId="77777777" w:rsidR="0095427F" w:rsidRDefault="00030FD5" w:rsidP="00274251">
      <w:pPr>
        <w:spacing w:after="0" w:line="240" w:lineRule="auto"/>
        <w:ind w:firstLine="855"/>
        <w:jc w:val="both"/>
        <w:divId w:val="1864707760"/>
        <w:rPr>
          <w:rFonts w:ascii="Times New Roman" w:eastAsia="Times New Roman" w:hAnsi="Times New Roman" w:cs="Times New Roman"/>
          <w:sz w:val="24"/>
          <w:szCs w:val="24"/>
        </w:rPr>
      </w:pPr>
      <w:r>
        <w:rPr>
          <w:rFonts w:ascii="Times New Roman" w:eastAsia="Times New Roman" w:hAnsi="Times New Roman" w:cs="Times New Roman"/>
          <w:sz w:val="24"/>
          <w:szCs w:val="24"/>
        </w:rPr>
        <w:t>Врачанският окръжен съд, Гражданско отделение, в публичното заседание на 06.07.2016 г., в състав:</w:t>
      </w:r>
    </w:p>
    <w:p w14:paraId="17CEAF8D" w14:textId="77777777" w:rsidR="0095427F" w:rsidRDefault="00030FD5" w:rsidP="00274251">
      <w:pPr>
        <w:spacing w:after="0" w:line="240" w:lineRule="auto"/>
        <w:ind w:firstLine="855"/>
        <w:jc w:val="both"/>
        <w:divId w:val="45510301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НАДЯ ПЕЛОВСКА-ДИЛКОВА</w:t>
      </w:r>
    </w:p>
    <w:p w14:paraId="6F317555" w14:textId="77777777" w:rsidR="0095427F" w:rsidRDefault="00030FD5" w:rsidP="00274251">
      <w:pPr>
        <w:spacing w:after="0" w:line="240" w:lineRule="auto"/>
        <w:ind w:firstLine="855"/>
        <w:jc w:val="both"/>
        <w:divId w:val="152109587"/>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ЕВГЕНИЯ СИМЕОНОВА</w:t>
      </w:r>
    </w:p>
    <w:p w14:paraId="576F3829" w14:textId="77777777" w:rsidR="0095427F" w:rsidRDefault="00030FD5" w:rsidP="00274251">
      <w:pPr>
        <w:spacing w:after="0" w:line="240" w:lineRule="auto"/>
        <w:ind w:firstLine="855"/>
        <w:jc w:val="both"/>
        <w:divId w:val="757364518"/>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НИКОЛАЙ ХРИСТОВ</w:t>
      </w:r>
    </w:p>
    <w:p w14:paraId="60CA6784" w14:textId="77777777" w:rsidR="0095427F" w:rsidRDefault="00030FD5" w:rsidP="00274251">
      <w:pPr>
        <w:spacing w:after="0" w:line="240" w:lineRule="auto"/>
        <w:ind w:firstLine="855"/>
        <w:jc w:val="both"/>
        <w:divId w:val="144205779"/>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присъствието на секретар М. К. като разгледа докладваното от съдия СИМЕОНОВА в.гр. дело №322 по описа за 2016 г.,</w:t>
      </w:r>
    </w:p>
    <w:p w14:paraId="4FF21F00" w14:textId="77777777" w:rsidR="0095427F" w:rsidRDefault="00030FD5" w:rsidP="00274251">
      <w:pPr>
        <w:spacing w:after="0" w:line="240" w:lineRule="auto"/>
        <w:ind w:firstLine="855"/>
        <w:jc w:val="both"/>
        <w:divId w:val="741676914"/>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 се произнесе взе предвид следното:</w:t>
      </w:r>
    </w:p>
    <w:p w14:paraId="169C19FF" w14:textId="77777777" w:rsidR="0095427F" w:rsidRDefault="00030FD5" w:rsidP="00274251">
      <w:pPr>
        <w:spacing w:after="0" w:line="240" w:lineRule="auto"/>
        <w:ind w:firstLine="855"/>
        <w:jc w:val="both"/>
        <w:divId w:val="140658562"/>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реда на чл. 258 и сл. ГПК.</w:t>
      </w:r>
    </w:p>
    <w:p w14:paraId="7D9DFAB0" w14:textId="77777777" w:rsidR="0095427F" w:rsidRDefault="00030FD5" w:rsidP="00274251">
      <w:pPr>
        <w:spacing w:after="0" w:line="240" w:lineRule="auto"/>
        <w:ind w:firstLine="855"/>
        <w:jc w:val="both"/>
        <w:divId w:val="15418209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Решение № 220/16.12.2015 г. по гр. д. № 295/2015 г. Оряховският районен съд е осъдил Т. К. М., като правоприемник по партидата на К. Г. Й., </w:t>
      </w:r>
      <w:proofErr w:type="spellStart"/>
      <w:r>
        <w:rPr>
          <w:rFonts w:ascii="Times New Roman" w:eastAsia="Times New Roman" w:hAnsi="Times New Roman" w:cs="Times New Roman"/>
          <w:sz w:val="24"/>
          <w:szCs w:val="24"/>
        </w:rPr>
        <w:t>поч</w:t>
      </w:r>
      <w:proofErr w:type="spellEnd"/>
      <w:r>
        <w:rPr>
          <w:rFonts w:ascii="Times New Roman" w:eastAsia="Times New Roman" w:hAnsi="Times New Roman" w:cs="Times New Roman"/>
          <w:sz w:val="24"/>
          <w:szCs w:val="24"/>
        </w:rPr>
        <w:t xml:space="preserve">. на 05.08.2011 г., да заплати на "Водоснабдяване и канализация" ООД, гр. Враца сумата от 47, 50 лева - главница, представляваща задължение за потребена и незаплатена вода за периода от 30.10.2014 г. до 24.01.2015 г., ведно със законната лихва върху тази сума, считано от 01.07.2015 г. до окончателното й изплащане; сумата 1, 52 лева, представляваща мораторна лихва за периода от 24.01.2015 г. до 18.05.2015 г. ; сумата 250, 00 лева - разноски по делото. Със същото решение е осъден В. К. Г., като правоприемник по партидата на К. Г. Й., </w:t>
      </w:r>
      <w:proofErr w:type="spellStart"/>
      <w:r>
        <w:rPr>
          <w:rFonts w:ascii="Times New Roman" w:eastAsia="Times New Roman" w:hAnsi="Times New Roman" w:cs="Times New Roman"/>
          <w:sz w:val="24"/>
          <w:szCs w:val="24"/>
        </w:rPr>
        <w:t>поч</w:t>
      </w:r>
      <w:proofErr w:type="spellEnd"/>
      <w:r>
        <w:rPr>
          <w:rFonts w:ascii="Times New Roman" w:eastAsia="Times New Roman" w:hAnsi="Times New Roman" w:cs="Times New Roman"/>
          <w:sz w:val="24"/>
          <w:szCs w:val="24"/>
        </w:rPr>
        <w:t>. на 05.08.2015 г., да заплати на "Водоснабдяване и канализация" ООД, гр. Враца сумата от 47, 50 лева - главница, представляваща задължение за потребена и незаплатена вода за периода от 30.10.2014 г. до 24.01.2015 г., ведно със законната лихва върху тази сума, считано от 01.07.2015 г. до окончателното й изплащане; сумата 1, 52 лева, представляваща мораторна лихва за периода от 24.012.2015 г. до 18.05.2015 г. ; сумата 250, 00 лева - разноски по делото.</w:t>
      </w:r>
    </w:p>
    <w:p w14:paraId="30A734D7" w14:textId="77777777" w:rsidR="0095427F" w:rsidRDefault="00030FD5" w:rsidP="00274251">
      <w:pPr>
        <w:spacing w:after="0" w:line="240" w:lineRule="auto"/>
        <w:ind w:firstLine="855"/>
        <w:jc w:val="both"/>
        <w:divId w:val="327053254"/>
        <w:rPr>
          <w:rFonts w:ascii="Times New Roman" w:eastAsia="Times New Roman" w:hAnsi="Times New Roman" w:cs="Times New Roman"/>
          <w:sz w:val="24"/>
          <w:szCs w:val="24"/>
        </w:rPr>
      </w:pPr>
      <w:r>
        <w:rPr>
          <w:rFonts w:ascii="Times New Roman" w:eastAsia="Times New Roman" w:hAnsi="Times New Roman" w:cs="Times New Roman"/>
          <w:sz w:val="24"/>
          <w:szCs w:val="24"/>
        </w:rPr>
        <w:t>С въззивна жалба вх. № 122/12.01.2016 г. "Водоснабдяване и канализация" ООД, гр. Враца атакува отхвърлянето на обективно и субективно съединените искове над уважената част до пълния им предявен размер. Доколкото липсва произнасяне на районния съд с изричен диспозитив за отхвърляне на претенциите над уважения размер, въззивният съдът е приел, че във въззивната жалба имплицитно се съдържа искане за допълване на първоинстанционния съдебен акт по реда на чл. 250 ГПК с произнасяне по цялото искане на ищеца, поради което е прекратил въззивното производство и е върнал делото за произнасяне на ОРС.</w:t>
      </w:r>
    </w:p>
    <w:p w14:paraId="19A2DC2C" w14:textId="77777777" w:rsidR="0095427F" w:rsidRDefault="00030FD5" w:rsidP="00274251">
      <w:pPr>
        <w:spacing w:after="0" w:line="240" w:lineRule="auto"/>
        <w:ind w:firstLine="855"/>
        <w:jc w:val="both"/>
        <w:divId w:val="833374831"/>
        <w:rPr>
          <w:rFonts w:ascii="Times New Roman" w:eastAsia="Times New Roman" w:hAnsi="Times New Roman" w:cs="Times New Roman"/>
          <w:sz w:val="24"/>
          <w:szCs w:val="24"/>
        </w:rPr>
      </w:pPr>
      <w:r>
        <w:rPr>
          <w:rFonts w:ascii="Times New Roman" w:eastAsia="Times New Roman" w:hAnsi="Times New Roman" w:cs="Times New Roman"/>
          <w:sz w:val="24"/>
          <w:szCs w:val="24"/>
        </w:rPr>
        <w:t>С допълнително Решение № 46/30.03.2016 г. по гр. д. № 295/2015 г. районният съд е допълнил Решение № 220/16.12.2016 г., като е отхвърлил като неоснователни исковете на "Ви К" ООД против Т. К. М. и В. К. Г. над уважената част до пълния предявен размер.</w:t>
      </w:r>
    </w:p>
    <w:p w14:paraId="17E54314" w14:textId="77777777" w:rsidR="0095427F" w:rsidRDefault="00030FD5" w:rsidP="00274251">
      <w:pPr>
        <w:spacing w:after="0" w:line="240" w:lineRule="auto"/>
        <w:ind w:firstLine="855"/>
        <w:jc w:val="both"/>
        <w:divId w:val="411658421"/>
        <w:rPr>
          <w:rFonts w:ascii="Times New Roman" w:eastAsia="Times New Roman" w:hAnsi="Times New Roman" w:cs="Times New Roman"/>
          <w:sz w:val="24"/>
          <w:szCs w:val="24"/>
        </w:rPr>
      </w:pPr>
      <w:r>
        <w:rPr>
          <w:rFonts w:ascii="Times New Roman" w:eastAsia="Times New Roman" w:hAnsi="Times New Roman" w:cs="Times New Roman"/>
          <w:sz w:val="24"/>
          <w:szCs w:val="24"/>
        </w:rPr>
        <w:t>С молба от 18.04.2016 г. въззивникът "Ви К" ООД е заявил, че поддържа въззивната си жалба и атакува решението и допълващото го такова в частта, в която са отхвърлени кумулативно съединените искове.</w:t>
      </w:r>
    </w:p>
    <w:p w14:paraId="514B077E" w14:textId="77777777" w:rsidR="0095427F" w:rsidRDefault="00030FD5" w:rsidP="00274251">
      <w:pPr>
        <w:spacing w:after="0" w:line="240" w:lineRule="auto"/>
        <w:ind w:firstLine="855"/>
        <w:jc w:val="both"/>
        <w:divId w:val="259990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Във въззивната жалба се поддържа, че в обжалваната част решението е постановено в противоречие с материалния закон и събраните по делото доказателства. Навеждат се доводи, че районният съд неправилно е приел, че наследниците на починалия титуляр на партида са придобили качеството на потребители на Ви К услуги. Развиват се съображения, че новият носител на право на собственост не е правоприемник по договора за предоставяне на Ви К услуги, а нов потребител и трябва да сключи договор с оператора, поради което и с оглед обстоятелството, че наследниците не са заявили промяна в партидата, същите трябва да отговарят на основание чл. 55, ал. 1 ЗЗД. Сочи се, че незаконното присъединяване към водопроводните и канализационните системи може да бъде осъществено, както от лице, което е в договорни отношения със снабдителното дружество, така и от лице, което не е обвързано от договор, като приложимата и в конкретния случай разпоредба за определяне размера на обезщетението е чл. 37, ал. 1 от Наредба № 4/2004 г. на МРРБ. Въззивникът моли за отмяна на решението в обжалваната част и уважаване изцяло на предявените искове.</w:t>
      </w:r>
    </w:p>
    <w:p w14:paraId="466B5393" w14:textId="77777777" w:rsidR="0095427F" w:rsidRDefault="00030FD5" w:rsidP="00274251">
      <w:pPr>
        <w:spacing w:after="0" w:line="240" w:lineRule="auto"/>
        <w:ind w:firstLine="855"/>
        <w:jc w:val="both"/>
        <w:divId w:val="13709114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срока по чл. 263, ал. 1 ГПК не е постъпил отговор на жалбата от </w:t>
      </w:r>
      <w:proofErr w:type="spellStart"/>
      <w:r>
        <w:rPr>
          <w:rFonts w:ascii="Times New Roman" w:eastAsia="Times New Roman" w:hAnsi="Times New Roman" w:cs="Times New Roman"/>
          <w:sz w:val="24"/>
          <w:szCs w:val="24"/>
        </w:rPr>
        <w:t>въззиваемите</w:t>
      </w:r>
      <w:proofErr w:type="spellEnd"/>
      <w:r>
        <w:rPr>
          <w:rFonts w:ascii="Times New Roman" w:eastAsia="Times New Roman" w:hAnsi="Times New Roman" w:cs="Times New Roman"/>
          <w:sz w:val="24"/>
          <w:szCs w:val="24"/>
        </w:rPr>
        <w:t xml:space="preserve"> Т. К. М. и В. К. Г..</w:t>
      </w:r>
    </w:p>
    <w:p w14:paraId="1E721056" w14:textId="77777777" w:rsidR="0095427F" w:rsidRDefault="00030FD5" w:rsidP="00274251">
      <w:pPr>
        <w:spacing w:after="0" w:line="240" w:lineRule="auto"/>
        <w:ind w:firstLine="855"/>
        <w:jc w:val="both"/>
        <w:divId w:val="1733196528"/>
        <w:rPr>
          <w:rFonts w:ascii="Times New Roman" w:eastAsia="Times New Roman" w:hAnsi="Times New Roman" w:cs="Times New Roman"/>
          <w:sz w:val="24"/>
          <w:szCs w:val="24"/>
        </w:rPr>
      </w:pPr>
      <w:r>
        <w:rPr>
          <w:rFonts w:ascii="Times New Roman" w:eastAsia="Times New Roman" w:hAnsi="Times New Roman" w:cs="Times New Roman"/>
          <w:sz w:val="24"/>
          <w:szCs w:val="24"/>
        </w:rPr>
        <w:t>Въззивната жалба е процесуално допустима като подадена от надлежна страна, в рамките на законоустановения срок по чл. 259, ал. 1 ГПК и срещу обжалваем съдебен акт.</w:t>
      </w:r>
    </w:p>
    <w:p w14:paraId="18E9763B" w14:textId="77777777" w:rsidR="0095427F" w:rsidRDefault="00030FD5" w:rsidP="00274251">
      <w:pPr>
        <w:spacing w:after="0" w:line="240" w:lineRule="auto"/>
        <w:ind w:firstLine="855"/>
        <w:jc w:val="both"/>
        <w:divId w:val="20860596"/>
        <w:rPr>
          <w:rFonts w:ascii="Times New Roman" w:eastAsia="Times New Roman" w:hAnsi="Times New Roman" w:cs="Times New Roman"/>
          <w:sz w:val="24"/>
          <w:szCs w:val="24"/>
        </w:rPr>
      </w:pPr>
      <w:r>
        <w:rPr>
          <w:rFonts w:ascii="Times New Roman" w:eastAsia="Times New Roman" w:hAnsi="Times New Roman" w:cs="Times New Roman"/>
          <w:sz w:val="24"/>
          <w:szCs w:val="24"/>
        </w:rPr>
        <w:t>След като обсъди събраните доказателства, поотделно и в тяхната пълнота, във връзка с изтъкнатите от страните доводи и оплакванията в жалбата, настоящият съдебен състав приема следното:</w:t>
      </w:r>
    </w:p>
    <w:p w14:paraId="4F6977BF" w14:textId="77777777" w:rsidR="0095427F" w:rsidRDefault="00030FD5" w:rsidP="00274251">
      <w:pPr>
        <w:spacing w:after="0" w:line="240" w:lineRule="auto"/>
        <w:ind w:firstLine="855"/>
        <w:jc w:val="both"/>
        <w:divId w:val="1578244143"/>
        <w:rPr>
          <w:rFonts w:ascii="Times New Roman" w:eastAsia="Times New Roman" w:hAnsi="Times New Roman" w:cs="Times New Roman"/>
          <w:sz w:val="24"/>
          <w:szCs w:val="24"/>
        </w:rPr>
      </w:pPr>
      <w:r>
        <w:rPr>
          <w:rFonts w:ascii="Times New Roman" w:eastAsia="Times New Roman" w:hAnsi="Times New Roman" w:cs="Times New Roman"/>
          <w:sz w:val="24"/>
          <w:szCs w:val="24"/>
        </w:rPr>
        <w:t>Първоинстанционният съд е сезиран от "Водоснабдяване и канализация" ООД, гр. Враца с обективно и субективно съединени искове против Т. К. М. и В. К. Г.,*** за осъждане на всеки от ответниците да заплати по 274, 10 лева - главница, ведно със законната лихва върху тази сума, считано от датата на подаване на исковата молба до окончателното й изплащане, както и по 8, 77 лева - мораторна лихва.</w:t>
      </w:r>
    </w:p>
    <w:p w14:paraId="1C23AAB6" w14:textId="77777777" w:rsidR="0095427F" w:rsidRDefault="00030FD5" w:rsidP="00274251">
      <w:pPr>
        <w:spacing w:after="0" w:line="240" w:lineRule="auto"/>
        <w:ind w:firstLine="855"/>
        <w:jc w:val="both"/>
        <w:divId w:val="1491215596"/>
        <w:rPr>
          <w:rFonts w:ascii="Times New Roman" w:eastAsia="Times New Roman" w:hAnsi="Times New Roman" w:cs="Times New Roman"/>
          <w:sz w:val="24"/>
          <w:szCs w:val="24"/>
        </w:rPr>
      </w:pPr>
      <w:r>
        <w:rPr>
          <w:rFonts w:ascii="Times New Roman" w:eastAsia="Times New Roman" w:hAnsi="Times New Roman" w:cs="Times New Roman"/>
          <w:sz w:val="24"/>
          <w:szCs w:val="24"/>
        </w:rPr>
        <w:t>В исковата молба се твърди, че между "Ви К" ООД, гр. Враца, като оператор на Ви К услуги, и К. Г. Й., като потребител, е съществувало облигационно правоотношение за снабдяване с Ви К услуги на имот, находящ се в с. Остров, общ. Оряхово, ул. "Т. Каблешков" № 4. Посочва се, че след смъртта на Й. - на 05.08.2011 г., неговите наследници - ответниците по иска не са изпълнили задължението си да попадат заявление за промяна на партидата и не са придобили качеството на потребители, поради което следва да отговарят за задълженията, възникнали от консумация на Ви К услуги в наследствения имот, по правилата на неоснователното обогатяване при равни права. Твърди се, че при извършена проверка в имота на 30.10.2014 г. е установено, че водомерът не е изправен, поради което водоподаването е било временно прекъснато с предписание за подмяна на водомера. При следваща проверка - на 24.01.2015 г. е констатирано, че водоподаването е възстановено самоволно. Посочва се, че по този начин са създадени условия да се консумира вода, без да се отчита и заплаща потреблението, поради което ответниците следва да бъдат осъдени да заплатят стойност на потребена вода, изчислена на основание чл. 37, ал. 1 вр. чл. 35, ал. 6 от Наредба № 4/14.09.2004 г. и чл. 47 вр. чл. 46 от Общите условия за получаване на Ви К услугите от "Ви К" ООД, гр. Враца, за период от 87 дни - от 30.10.2014 г. до 24.01.2015 г. в общ размер от 548, 20 лева или по 274, 10 лева всеки от тях, както и обезщетение за забавено плащане за периода от констатираното незаконно присъединяване - 24.01.2015 г. до датата на предявяване на иска в общ размер от 17, 53 лева или по 8, 77 лева всеки от тях.</w:t>
      </w:r>
    </w:p>
    <w:p w14:paraId="1F58D72B" w14:textId="77777777" w:rsidR="0095427F" w:rsidRDefault="00030FD5" w:rsidP="00274251">
      <w:pPr>
        <w:spacing w:after="0" w:line="240" w:lineRule="auto"/>
        <w:ind w:firstLine="855"/>
        <w:jc w:val="both"/>
        <w:divId w:val="192395192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срока по чл. 131 ГПК е постъпил отговор на исковата молба от Т. К. М., чрез пълномощника й адв. Л. К., в който се изразява становище за неоснователност на предявените искове. В отговора се признава обстоятелството, че водоснабденият имот, находящ се в с. Остров, ул. "Т. Каблешков" № 4, е съсобствен на ответниците в качеството им на наследници на Кръстьо Г. Й., но се твърди, че никой от тях не живее в този имот. Посочва се, че през 2014 г. в имота се е настанил да живее А. М., който е ползвал и услугите, предоставяни от </w:t>
      </w:r>
      <w:proofErr w:type="spellStart"/>
      <w:r>
        <w:rPr>
          <w:rFonts w:ascii="Times New Roman" w:eastAsia="Times New Roman" w:hAnsi="Times New Roman" w:cs="Times New Roman"/>
          <w:sz w:val="24"/>
          <w:szCs w:val="24"/>
        </w:rPr>
        <w:t>ищцовото</w:t>
      </w:r>
      <w:proofErr w:type="spellEnd"/>
      <w:r>
        <w:rPr>
          <w:rFonts w:ascii="Times New Roman" w:eastAsia="Times New Roman" w:hAnsi="Times New Roman" w:cs="Times New Roman"/>
          <w:sz w:val="24"/>
          <w:szCs w:val="24"/>
        </w:rPr>
        <w:t xml:space="preserve"> дружество, както и че именно това лице самоволно е възстановило водоподаването, без знанието и съгласието на ответницата. Навеждат се доводи, че претендираната от ищеца отговорност е по реда на чл. 45 ЗЗД, че по отношение на ответниците не е налице основание за реализирането й с оглед липсата на виновно и противоправно поведение от тяхна страна, както и че тази отговорност следва да бъде понесена от ползвателя на имота А. М..</w:t>
      </w:r>
    </w:p>
    <w:p w14:paraId="2E43584D" w14:textId="77777777" w:rsidR="0095427F" w:rsidRDefault="00030FD5" w:rsidP="00274251">
      <w:pPr>
        <w:spacing w:after="0" w:line="240" w:lineRule="auto"/>
        <w:ind w:firstLine="855"/>
        <w:jc w:val="both"/>
        <w:divId w:val="2124373307"/>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Постъпил е и отговор на исковата молба и от ответника В. К. Г., който също изразява становище за неоснователност на предявения иск, като излага същите съображения като ответницата Т. М..</w:t>
      </w:r>
    </w:p>
    <w:p w14:paraId="689F46FB" w14:textId="77777777" w:rsidR="0095427F" w:rsidRDefault="00030FD5" w:rsidP="00274251">
      <w:pPr>
        <w:spacing w:after="0" w:line="240" w:lineRule="auto"/>
        <w:ind w:firstLine="855"/>
        <w:jc w:val="both"/>
        <w:divId w:val="1129397329"/>
        <w:rPr>
          <w:rFonts w:ascii="Times New Roman" w:eastAsia="Times New Roman" w:hAnsi="Times New Roman" w:cs="Times New Roman"/>
          <w:sz w:val="24"/>
          <w:szCs w:val="24"/>
        </w:rPr>
      </w:pPr>
      <w:r>
        <w:rPr>
          <w:rFonts w:ascii="Times New Roman" w:eastAsia="Times New Roman" w:hAnsi="Times New Roman" w:cs="Times New Roman"/>
          <w:sz w:val="24"/>
          <w:szCs w:val="24"/>
        </w:rPr>
        <w:t>В подкрепа на твърденията си страните са ангажирали писмени и гласни доказателства, които обсъдени поотделно и в тяхната пълнота, дават основание на съда да приеме за установена следната фактическа обстановка:</w:t>
      </w:r>
    </w:p>
    <w:p w14:paraId="4172F030" w14:textId="77777777" w:rsidR="0095427F" w:rsidRDefault="00030FD5" w:rsidP="00274251">
      <w:pPr>
        <w:spacing w:after="0" w:line="240" w:lineRule="auto"/>
        <w:ind w:firstLine="855"/>
        <w:jc w:val="both"/>
        <w:divId w:val="11539013"/>
        <w:rPr>
          <w:rFonts w:ascii="Times New Roman" w:eastAsia="Times New Roman" w:hAnsi="Times New Roman" w:cs="Times New Roman"/>
          <w:sz w:val="24"/>
          <w:szCs w:val="24"/>
        </w:rPr>
      </w:pPr>
      <w:r>
        <w:rPr>
          <w:rFonts w:ascii="Times New Roman" w:eastAsia="Times New Roman" w:hAnsi="Times New Roman" w:cs="Times New Roman"/>
          <w:sz w:val="24"/>
          <w:szCs w:val="24"/>
        </w:rPr>
        <w:t>От приложеното заверено копие от удостоверение за наследници изх. № 93/03.04.2015 г., изд. от Кметство с. Остров, общ. Оряхово, се установява, че ответниците Т. К. М. и В. К. Г. са законни наследници - дъщеря и син на К. Г. ***, починал на 05.08.2011 г.</w:t>
      </w:r>
    </w:p>
    <w:p w14:paraId="71753594" w14:textId="77777777" w:rsidR="0095427F" w:rsidRDefault="00030FD5" w:rsidP="00274251">
      <w:pPr>
        <w:spacing w:after="0" w:line="240" w:lineRule="auto"/>
        <w:ind w:firstLine="855"/>
        <w:jc w:val="both"/>
        <w:divId w:val="1541549758"/>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страните не се спори, че наследодателят К. Г. Й. е бил собственик на недвижим имот, находящ се в с. Остров, ул. "Т. Каблешков" № 4, че между него и "Ви К" ООД, гр. Враца са съществували облигационни отношения по повод доставка и ползване на Ви К услуги в същия имот, както и че на негово име е открита потребителска партида. Безспорно е и обстоятелството, че след смъртта на К. Й. неговите наследници не са подали заявление за промяна на партидата.</w:t>
      </w:r>
    </w:p>
    <w:p w14:paraId="38956E4B" w14:textId="77777777" w:rsidR="0095427F" w:rsidRDefault="00030FD5" w:rsidP="00274251">
      <w:pPr>
        <w:spacing w:after="0" w:line="240" w:lineRule="auto"/>
        <w:ind w:firstLine="855"/>
        <w:jc w:val="both"/>
        <w:divId w:val="11365270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Приложено е заверено копие от протокол № 6147/29.10.2014 г., от който е видно, че е извършена проверка от служители на "Ви К" ООД на индивидуален водомер, отчитащ потреблението в имота в с. Остров, ул. "Т. Каблешков" № 4, при която е констатирано, че водомерът е повреден, същият е свален, водопроводното отклонение е затапено и пломбирано и е дадено предписание за отстраняване повредата във водомера или закупуване на нов. Протоколът е подписан от лицето А. К. М., като е отбелязано че е ползвател на имота. Спирането на водоподаването е отбелязано и по водената на името на К. Й. партида. На 24.01.2015 г. е извършена нова проверка в имота от служители на </w:t>
      </w:r>
      <w:proofErr w:type="spellStart"/>
      <w:r>
        <w:rPr>
          <w:rFonts w:ascii="Times New Roman" w:eastAsia="Times New Roman" w:hAnsi="Times New Roman" w:cs="Times New Roman"/>
          <w:sz w:val="24"/>
          <w:szCs w:val="24"/>
        </w:rPr>
        <w:t>ищцовото</w:t>
      </w:r>
      <w:proofErr w:type="spellEnd"/>
      <w:r>
        <w:rPr>
          <w:rFonts w:ascii="Times New Roman" w:eastAsia="Times New Roman" w:hAnsi="Times New Roman" w:cs="Times New Roman"/>
          <w:sz w:val="24"/>
          <w:szCs w:val="24"/>
        </w:rPr>
        <w:t xml:space="preserve"> дружество, при която е констатирано, че е налице </w:t>
      </w:r>
      <w:proofErr w:type="spellStart"/>
      <w:r>
        <w:rPr>
          <w:rFonts w:ascii="Times New Roman" w:eastAsia="Times New Roman" w:hAnsi="Times New Roman" w:cs="Times New Roman"/>
          <w:sz w:val="24"/>
          <w:szCs w:val="24"/>
        </w:rPr>
        <w:t>самоприкачване</w:t>
      </w:r>
      <w:proofErr w:type="spellEnd"/>
      <w:r>
        <w:rPr>
          <w:rFonts w:ascii="Times New Roman" w:eastAsia="Times New Roman" w:hAnsi="Times New Roman" w:cs="Times New Roman"/>
          <w:sz w:val="24"/>
          <w:szCs w:val="24"/>
        </w:rPr>
        <w:t>, има наличие на вода на външната чешма и не са платени дължимите суми за потреблението. Съставеният при проверката протокол № 7036/24.01.2015 г. е подписан от ответника В. К. Г..</w:t>
      </w:r>
    </w:p>
    <w:p w14:paraId="57B51314" w14:textId="77777777" w:rsidR="0095427F" w:rsidRDefault="00030FD5" w:rsidP="00274251">
      <w:pPr>
        <w:spacing w:after="0" w:line="240" w:lineRule="auto"/>
        <w:ind w:firstLine="855"/>
        <w:jc w:val="both"/>
        <w:divId w:val="7954153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Приложено е и заверено копие от ДП № 176/2015 г. по описа на РУ на МВР-Оряхово, от което е видно, че е образувано дознание против неизвестен извършител за това, че на 24.01.2015 г. в с. Остров, обл. Враца в частен дом, находящ се на ул. "Тодор Каблешков" № 4, сам или чрез друго неустановено лице, е осъществил неправомерно присъединяване към водоснабдителната система, собственост на "Ви К" ООД, гр. Враца, с което е създал условия за непълно отчитане на потребената вода в нарушение на Наредба № 4/2004 г. за условията и реда за присъединяване на потребители и за ползване на </w:t>
      </w:r>
      <w:r>
        <w:rPr>
          <w:rFonts w:ascii="Times New Roman" w:eastAsia="Times New Roman" w:hAnsi="Times New Roman" w:cs="Times New Roman"/>
          <w:sz w:val="24"/>
          <w:szCs w:val="24"/>
        </w:rPr>
        <w:lastRenderedPageBreak/>
        <w:t>водоснабдителните и канализационни системи на МРРБ - престъпление по чл. 234в, ал. 1 НК.</w:t>
      </w:r>
    </w:p>
    <w:p w14:paraId="58A9CC51" w14:textId="77777777" w:rsidR="0095427F" w:rsidRDefault="00030FD5" w:rsidP="00274251">
      <w:pPr>
        <w:spacing w:after="0" w:line="240" w:lineRule="auto"/>
        <w:ind w:firstLine="855"/>
        <w:jc w:val="both"/>
        <w:divId w:val="156458953"/>
        <w:rPr>
          <w:rFonts w:ascii="Times New Roman" w:eastAsia="Times New Roman" w:hAnsi="Times New Roman" w:cs="Times New Roman"/>
          <w:sz w:val="24"/>
          <w:szCs w:val="24"/>
        </w:rPr>
      </w:pPr>
      <w:r>
        <w:rPr>
          <w:rFonts w:ascii="Times New Roman" w:eastAsia="Times New Roman" w:hAnsi="Times New Roman" w:cs="Times New Roman"/>
          <w:sz w:val="24"/>
          <w:szCs w:val="24"/>
        </w:rPr>
        <w:t>Като свидетел в първоинстанционното производство е разпитан К. В., който е присъствал при извършване и на двете проверки в имота в с. Остров, ул. "Т. Каблешков" № 4. Свидетелят установява, че при първата проверка през м.10.2014 г. в имота е заварено лице на име А., който е ползвал имота. В показанията си свидетелят потвърждава изложените в протокола констатации относно неизправността на водомера, както и предприетите действия по свалянето на същия, пломбиране на спирателния кран и даване предписание за смяна на водомера. Свидетелят заявява, че ответниците не са присъствали по време на проверката, както и че водомерът е предаден на лицето А., който е заявил, че ще го занесе на ремонт. От показанията на същия свидетел, както и от показанията на свидетеля В. О. се установява, че при извършване на втората проверка през м.01.2015 г. е констатирано, че на външната чешма има вода, както и че е направена мека връзка, поради което е съставен протокол за злоупотреба. Свидетелят В. установява, че при втората проверка ползвателят А. не е присъствал, но от къщата са се показали жена и деца, които не са изразили никакво отношение към проверката и са се прибрали, поради което е потърсен наследник на титуляра на партидата и протокола е подписан от ответника В. Г.. Обстоятелството, че към момента на проверките в имота е живяло трето за спора лице на име А. се потвърждава и от показанията на свидетелката К. Ц., която е съседка на наследствения имот.</w:t>
      </w:r>
    </w:p>
    <w:p w14:paraId="05102867" w14:textId="77777777" w:rsidR="0095427F" w:rsidRDefault="00030FD5" w:rsidP="00274251">
      <w:pPr>
        <w:spacing w:after="0" w:line="240" w:lineRule="auto"/>
        <w:ind w:firstLine="855"/>
        <w:jc w:val="both"/>
        <w:divId w:val="873810913"/>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така възприетата фактическа обстановка, настоящият съдебен състав прави следните правни изводи:</w:t>
      </w:r>
    </w:p>
    <w:p w14:paraId="57EABD40" w14:textId="77777777" w:rsidR="0095427F" w:rsidRDefault="00030FD5" w:rsidP="00274251">
      <w:pPr>
        <w:spacing w:after="0" w:line="240" w:lineRule="auto"/>
        <w:ind w:firstLine="855"/>
        <w:jc w:val="both"/>
        <w:divId w:val="291643061"/>
        <w:rPr>
          <w:rFonts w:ascii="Times New Roman" w:eastAsia="Times New Roman" w:hAnsi="Times New Roman" w:cs="Times New Roman"/>
          <w:sz w:val="24"/>
          <w:szCs w:val="24"/>
        </w:rPr>
      </w:pPr>
      <w:r>
        <w:rPr>
          <w:rFonts w:ascii="Times New Roman" w:eastAsia="Times New Roman" w:hAnsi="Times New Roman" w:cs="Times New Roman"/>
          <w:sz w:val="24"/>
          <w:szCs w:val="24"/>
        </w:rPr>
        <w:t>Ищецът сочи като правно основание на претендираното вземане разпоредбите на чл. 124, ал. 1 ГПК вр. чл. 55, ал. 1 ЗЗД и чл. 30, ал. 3 ЗС. Първоинстанционният съд е възприел същата правна квалификация, но в мотивите на съдебния акт се сочи, че страните са в облигационно правоотношение, по силата на което ответниците имат качество на потребители на Ви К услуги.</w:t>
      </w:r>
    </w:p>
    <w:p w14:paraId="636B252D" w14:textId="77777777" w:rsidR="0095427F" w:rsidRDefault="00030FD5" w:rsidP="00274251">
      <w:pPr>
        <w:spacing w:after="0" w:line="240" w:lineRule="auto"/>
        <w:ind w:firstLine="855"/>
        <w:jc w:val="both"/>
        <w:divId w:val="379331272"/>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Настоящият съдебен състав намира, че посочената от ищеца и възприета от първоинстанционния съд правна квалификация е неправилна.</w:t>
      </w:r>
    </w:p>
    <w:p w14:paraId="207E22E4" w14:textId="77777777" w:rsidR="0095427F" w:rsidRDefault="00030FD5" w:rsidP="00274251">
      <w:pPr>
        <w:spacing w:after="0" w:line="240" w:lineRule="auto"/>
        <w:ind w:firstLine="855"/>
        <w:jc w:val="both"/>
        <w:divId w:val="16721774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Правното основание на иска се определя от съда въз основа на изложените в обстоятелствената част на исковата молба твърдения относно факти и обстоятелства, с които се индивидуализира спорното материално право, както и въз основа на заявения </w:t>
      </w:r>
      <w:proofErr w:type="spellStart"/>
      <w:r>
        <w:rPr>
          <w:rFonts w:ascii="Times New Roman" w:eastAsia="Times New Roman" w:hAnsi="Times New Roman" w:cs="Times New Roman"/>
          <w:sz w:val="24"/>
          <w:szCs w:val="24"/>
        </w:rPr>
        <w:t>петитум</w:t>
      </w:r>
      <w:proofErr w:type="spellEnd"/>
      <w:r>
        <w:rPr>
          <w:rFonts w:ascii="Times New Roman" w:eastAsia="Times New Roman" w:hAnsi="Times New Roman" w:cs="Times New Roman"/>
          <w:sz w:val="24"/>
          <w:szCs w:val="24"/>
        </w:rPr>
        <w:t>.</w:t>
      </w:r>
    </w:p>
    <w:p w14:paraId="220D3BC1" w14:textId="77777777" w:rsidR="0095427F" w:rsidRDefault="00030FD5" w:rsidP="00274251">
      <w:pPr>
        <w:spacing w:after="0" w:line="240" w:lineRule="auto"/>
        <w:ind w:firstLine="855"/>
        <w:jc w:val="both"/>
        <w:divId w:val="1119490537"/>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конкретния случай в исковата молба се твърди, че между ищеца и ответниците не съществуват облигационни правоотношения, но същевременно се поддържа, че между наследодателя на ответниците и дружеството- доставчик е бил сключен договор за доставка на Ви К услуги, без да се излагат твърдения за прекратяването на този договор. Освен това като основание за претендираното вземане се посочва, че е консумирана вода, без да се отчита и заплаща, поради което се дължи стойност на потреблението, изчислена на основание чл. 37, ал. 1 вр. чл. 35, ал. 6 от Наредба № 4/14.09.2004 г. и чл. 47 вр. чл. 46 от Общите условия за получаване на услугите Ви К от "Ви К" ООД, гр. Враца. Посочените разпоредби от ОУ обаче са приложими само при наличието на договорни правоотношения между страните. Настоящият съдебен състав намира, че така изложените в исковата молба твърдения, очертаващи основанието на претенцията, са вътрешно противоречиви, но достатъчни, за да бъде възприето, че се цели ангажиране договорна отговорност на ответниците.</w:t>
      </w:r>
    </w:p>
    <w:p w14:paraId="70BA140E" w14:textId="77777777" w:rsidR="0095427F" w:rsidRDefault="00030FD5" w:rsidP="00274251">
      <w:pPr>
        <w:spacing w:after="0" w:line="240" w:lineRule="auto"/>
        <w:ind w:firstLine="855"/>
        <w:jc w:val="both"/>
        <w:divId w:val="60623123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Както бе посочено, по делото няма спор, че между "Ви К" ООД, гр. Враца и наследодателя на ответниците К. Г. Й. са съществували облигационни отношения по повод доставка и ползване на Ви К услуги в собствения му недвижим имот, находящ се в с. Остров, ул. "Т. Каблешков" № 4. </w:t>
      </w:r>
      <w:r w:rsidRPr="00274251">
        <w:rPr>
          <w:rFonts w:ascii="Times New Roman" w:eastAsia="Times New Roman" w:hAnsi="Times New Roman" w:cs="Times New Roman"/>
          <w:b/>
          <w:sz w:val="24"/>
          <w:szCs w:val="24"/>
        </w:rPr>
        <w:t xml:space="preserve">Въззивният съд намира за неоснователни доводите на ищеца, че този договор е прекратен със смъртта на Й.. По общо правило само договорите, които са сключени с оглед личността на длъжника, се прекратяват с неговата смърт. В разпоредбата на чл. 20а, ал. 2 ЗЗД изрично се сочи, че договорите могат да бъдат изменени, прекратени, разваляни или отменени само по взаимно съгласие на страните или на предвидени в закона основания. Примери за такова предвидено в закона прекратяване на договор при смърт на </w:t>
      </w:r>
      <w:proofErr w:type="spellStart"/>
      <w:r w:rsidRPr="00274251">
        <w:rPr>
          <w:rFonts w:ascii="Times New Roman" w:eastAsia="Times New Roman" w:hAnsi="Times New Roman" w:cs="Times New Roman"/>
          <w:b/>
          <w:sz w:val="24"/>
          <w:szCs w:val="24"/>
        </w:rPr>
        <w:t>съконтрахент</w:t>
      </w:r>
      <w:proofErr w:type="spellEnd"/>
      <w:r w:rsidRPr="00274251">
        <w:rPr>
          <w:rFonts w:ascii="Times New Roman" w:eastAsia="Times New Roman" w:hAnsi="Times New Roman" w:cs="Times New Roman"/>
          <w:b/>
          <w:sz w:val="24"/>
          <w:szCs w:val="24"/>
        </w:rPr>
        <w:t xml:space="preserve"> се намират в разпоредбите на чл. 41, ал. 1, чл. 269, ал. 1, чл. 287, чл. 363 ЗЗД и чл. 325, ал. 1, т. 10 и т. 11 КТ. В останалите случаи следва да се приеме, че договорите запазват действието си по отношение на наследниците в качеството им на универсални правоприемници.</w:t>
      </w:r>
      <w:r>
        <w:rPr>
          <w:rFonts w:ascii="Times New Roman" w:eastAsia="Times New Roman" w:hAnsi="Times New Roman" w:cs="Times New Roman"/>
          <w:sz w:val="24"/>
          <w:szCs w:val="24"/>
        </w:rPr>
        <w:t xml:space="preserve"> Нещо повече, съгласно задължителната практика на ВКС - ТР № 30 от 17.06.1981 г. ОСГК и постановеното по реда на чл. 290 ГПК Решение № 622/25.10.2010 г. по гр. д. № 212/2010 г., ІІІ гр. отд. на ВКС, ГК, дори и при договор за издръжка и гледане, сключен с оглед личността на приобретателя, който също като договорка за доставка и потребление на Ви К услуги е с продължително действие, смъртта на приобретателя не води до прекратяване или разваляне по право на договора, а наследниците на починалия придобиват правата и задълженията по този договор. На още по-голямо основание следва да се приеме, че при договора за доставка на Ви К услуги, наследниците на потребителя на услугите, които дължат основно парични престации, придобиват правата и задълженията по договора, в случай, че не са направили отказ от наследството. Обстоятелството, че наследниците не са изпълнили задължението си по чл. 59, ал. 1 ОУ в 30-дневен срок да подадат заявление до Ви К оператора за промяна на партидата, като представят удостоверение за наследници, също не води до извод, че облигационното правоотношение е прекъснато. Тъкмо напротив, фактът, че ОУ им вменяват задължение, е още едно потвърждение за наличието на облигационно правоотношение, тъй като тези ОУ имат действие само по отношение на страните по договора за доставка и ползване на Ви К услуги. Неизпълнението на това задължение има за своя последица единствено това, че при липса на споразумение на кого от наследниците да бъде открита партида, отговорност ще се носи от всички пропорционално на наследствения им дял - чл. 59, ал. 2 ОУ. Настоящият съдебен състав намира за неоснователно позоваването на въззивника на Решение № 3887/28.04.2005 г. на ВАС по адм. д. № 9683/2004 г. Със същото е отменен чл. 9 от Наредба № 4/2004 г., предвиждащ, че при промяна на носителя на правото на собственост, правото на строеж или на ползване върху новия потребител преминават всички права и задължения, които са свързани с получаване на услугите Ви К. В мотивите на съдебния акт се сочи, че новият носител на правото на собственост не е правоприемник по договора за предоставяне на услугите Ви К с предишния собственик, поради което атакуваната разпоредба на чл. 9 следва да се отмени като незаконосъобразна. В конкретния случай обаче ответниците са именно правоприемници на страна по договора за предоставяне на Ви К услуги, поради което цитираният съдебен акт не е относим към спора.</w:t>
      </w:r>
    </w:p>
    <w:p w14:paraId="2DA05F17" w14:textId="77777777" w:rsidR="0095427F" w:rsidRDefault="00030FD5" w:rsidP="00274251">
      <w:pPr>
        <w:spacing w:after="0" w:line="240" w:lineRule="auto"/>
        <w:ind w:firstLine="855"/>
        <w:jc w:val="both"/>
        <w:divId w:val="9291226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изложените съображения, настоящият съдебен състав приема, че след смъртта на К. Й., съществувалото между него и "Ви К" ООД облигационното правоотношение не е прекратено, а същият е заместен като страна в това правоотношение от своите наследници - ответниците Т. К. М. и В. К. Г.. Ето защо прецизната правна квалификация на предявените искове следва да е по чл. 79, ал. 1, пр.2 ЗЗД - обезщетение за вреди от </w:t>
      </w:r>
      <w:r>
        <w:rPr>
          <w:rFonts w:ascii="Times New Roman" w:eastAsia="Times New Roman" w:hAnsi="Times New Roman" w:cs="Times New Roman"/>
          <w:sz w:val="24"/>
          <w:szCs w:val="24"/>
        </w:rPr>
        <w:lastRenderedPageBreak/>
        <w:t xml:space="preserve">неизпълнение на договор. Въззивният съд намира, че допуснатата от районния съд грешка при определяне правната квалификация на иска не води до недопустимост на съдебния акт, тъй като първоинстанционният съд е разгледал наведените от ищеца като основание на иска факти и се е произнесъл по съдържащия се в исковата молба </w:t>
      </w:r>
      <w:proofErr w:type="spellStart"/>
      <w:r>
        <w:rPr>
          <w:rFonts w:ascii="Times New Roman" w:eastAsia="Times New Roman" w:hAnsi="Times New Roman" w:cs="Times New Roman"/>
          <w:sz w:val="24"/>
          <w:szCs w:val="24"/>
        </w:rPr>
        <w:t>петитум</w:t>
      </w:r>
      <w:proofErr w:type="spellEnd"/>
      <w:r>
        <w:rPr>
          <w:rFonts w:ascii="Times New Roman" w:eastAsia="Times New Roman" w:hAnsi="Times New Roman" w:cs="Times New Roman"/>
          <w:sz w:val="24"/>
          <w:szCs w:val="24"/>
        </w:rPr>
        <w:t>.</w:t>
      </w:r>
    </w:p>
    <w:p w14:paraId="7C6CAE86" w14:textId="77777777" w:rsidR="0095427F" w:rsidRDefault="00030FD5" w:rsidP="00274251">
      <w:pPr>
        <w:spacing w:after="0" w:line="240" w:lineRule="auto"/>
        <w:ind w:firstLine="855"/>
        <w:jc w:val="both"/>
        <w:divId w:val="16527164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иск за ангажиране на отговорност за договорно неизпълнение вината е юридически факт иманентно съдържащ се в самата договорна отговорност и </w:t>
      </w:r>
      <w:proofErr w:type="spellStart"/>
      <w:r>
        <w:rPr>
          <w:rFonts w:ascii="Times New Roman" w:eastAsia="Times New Roman" w:hAnsi="Times New Roman" w:cs="Times New Roman"/>
          <w:sz w:val="24"/>
          <w:szCs w:val="24"/>
        </w:rPr>
        <w:t>предпоставящ</w:t>
      </w:r>
      <w:proofErr w:type="spellEnd"/>
      <w:r>
        <w:rPr>
          <w:rFonts w:ascii="Times New Roman" w:eastAsia="Times New Roman" w:hAnsi="Times New Roman" w:cs="Times New Roman"/>
          <w:sz w:val="24"/>
          <w:szCs w:val="24"/>
        </w:rPr>
        <w:t xml:space="preserve"> съществуването й - </w:t>
      </w:r>
      <w:proofErr w:type="spellStart"/>
      <w:r>
        <w:rPr>
          <w:rFonts w:ascii="Times New Roman" w:eastAsia="Times New Roman" w:hAnsi="Times New Roman" w:cs="Times New Roman"/>
          <w:sz w:val="24"/>
          <w:szCs w:val="24"/>
        </w:rPr>
        <w:t>арг</w:t>
      </w:r>
      <w:proofErr w:type="spellEnd"/>
      <w:r>
        <w:rPr>
          <w:rFonts w:ascii="Times New Roman" w:eastAsia="Times New Roman" w:hAnsi="Times New Roman" w:cs="Times New Roman"/>
          <w:sz w:val="24"/>
          <w:szCs w:val="24"/>
        </w:rPr>
        <w:t>. чл. 81, ал. 1 ЗЗД. Пределите на имуществената отговорност при неизпълнение на договорно задължение са очертани в разпоредбата на чл. 82 ЗЗД, според която може да бъде присъдено обезщетение за вреди, доколкото те са пряка и непосредствена последица от неизпълнението и са могли да бъдат предвидени при пораждане на задължението, а когато е установена недобросъвестност на длъжника - обезщетението е за всички преки и непосредствени вреди.</w:t>
      </w:r>
    </w:p>
    <w:p w14:paraId="70703B38" w14:textId="77777777" w:rsidR="0095427F" w:rsidRDefault="00030FD5" w:rsidP="00274251">
      <w:pPr>
        <w:spacing w:after="0" w:line="240" w:lineRule="auto"/>
        <w:ind w:firstLine="855"/>
        <w:jc w:val="both"/>
        <w:divId w:val="19881219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конкретния случай о </w:t>
      </w:r>
      <w:proofErr w:type="spellStart"/>
      <w:r>
        <w:rPr>
          <w:rFonts w:ascii="Times New Roman" w:eastAsia="Times New Roman" w:hAnsi="Times New Roman" w:cs="Times New Roman"/>
          <w:sz w:val="24"/>
          <w:szCs w:val="24"/>
        </w:rPr>
        <w:t>безщетението</w:t>
      </w:r>
      <w:proofErr w:type="spellEnd"/>
      <w:r>
        <w:rPr>
          <w:rFonts w:ascii="Times New Roman" w:eastAsia="Times New Roman" w:hAnsi="Times New Roman" w:cs="Times New Roman"/>
          <w:sz w:val="24"/>
          <w:szCs w:val="24"/>
        </w:rPr>
        <w:t xml:space="preserve">, което се претендира, е изчислено от ищеца на основание чл. 37, ал. 1 вр. чл. 35, ал. 6 от Наредба № 4/14.09.2004 г. и чл. 47 вр. чл. 46 от Общите условия за получаване на услугите Ви К от "Ви К" ООД, гр. Враца. Посочените разпоредби имат санкционен характер и тяхната цел е да бъде обезщетен Ви К оператора за предполагаемите загуби, причинени в резултат на недобросъвестни действия на потребителите, изразяващи се в незаконно присъединяване и черпене на вода без измерване и заплащане. Както е посочил и първоинстанционният съд, според практиката на ВКС, залегнала в постановеното по реда на чл. 290 </w:t>
      </w:r>
      <w:proofErr w:type="spellStart"/>
      <w:r>
        <w:rPr>
          <w:rFonts w:ascii="Times New Roman" w:eastAsia="Times New Roman" w:hAnsi="Times New Roman" w:cs="Times New Roman"/>
          <w:sz w:val="24"/>
          <w:szCs w:val="24"/>
        </w:rPr>
        <w:t>ГПКРешение</w:t>
      </w:r>
      <w:proofErr w:type="spellEnd"/>
      <w:r>
        <w:rPr>
          <w:rFonts w:ascii="Times New Roman" w:eastAsia="Times New Roman" w:hAnsi="Times New Roman" w:cs="Times New Roman"/>
          <w:sz w:val="24"/>
          <w:szCs w:val="24"/>
        </w:rPr>
        <w:t xml:space="preserve"> № 124 от 9.04.2015 г. на ВКС по гр. д. № 4703/2014 г., IV г. о., ГК, в чл. 35, ал. 6 и чл. 37, ал, 1 от Наредба № 4/14.09.2004 г. е уреден начинът на определяне на обезщетението, когато поведението на ползвателя е виновно и противоправно - при извършването на незаконно присъединяване. Когато ползвателят няма вина и при липсата на достатъчно доказателства за определяне на количеството ползвана вода, обезщетението се определя по преценка на съда съгласно чл. 162 ГПК, тъй като отговорността за обезщетение е за действително претърпени (а не за максимално възможните) вреди. По приетата в чл. 36 от Наредба № 4/14.09.2004 г. формула може да бъде определено само максимално възможното количество ползвана вода. Това максимално възможно количество ползвана вода може да бъде основа за определяне на размера на дължимото обезщетение, защото разпоредбата има санкционен характер, но само при виновно и противоправно поведение на ползвателя.</w:t>
      </w:r>
    </w:p>
    <w:p w14:paraId="1C9CCCF4" w14:textId="77777777" w:rsidR="0095427F" w:rsidRDefault="00030FD5" w:rsidP="00274251">
      <w:pPr>
        <w:spacing w:after="0" w:line="240" w:lineRule="auto"/>
        <w:ind w:firstLine="855"/>
        <w:jc w:val="both"/>
        <w:divId w:val="594552819"/>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конкретния случай не се установи незаконното присъединяване, посредством което е ползвана вода в имота през процесния период, да е изградено от ответниците или поне да е изградено с тяхно знание и съгласие. Тъкмо напротив, от свидетелските показания се установи по безспорен начин, че през този период нито един от двамата ответници не е живял в имота и не е потребявал вода, както и че никой от тях не е бил уведомен за повредата във водомера и спиране на водоподаването.</w:t>
      </w:r>
    </w:p>
    <w:p w14:paraId="466F7EFD" w14:textId="77777777" w:rsidR="0095427F" w:rsidRDefault="00030FD5" w:rsidP="00274251">
      <w:pPr>
        <w:spacing w:after="0" w:line="240" w:lineRule="auto"/>
        <w:ind w:firstLine="855"/>
        <w:jc w:val="both"/>
        <w:divId w:val="8935410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липсата на установено виновно поведение от страна на ответниците, изразяващо се в недобросъвестно извършени от тях действия по незаконно присъединяване към Ви К система по смисъла на чл. 47 от ОУ и чл. 37 от Наредбата, пределите на отговорността им, съгласно посочените общи правила на ЗЗД, се разпростират само до действително претърпените от ищеца вреди, равняващи се на потребеното количество вода в имота през процесния период. Доколкото в случая няма данни, въз основа на които да се определи количеството действително ползвана вода, то правилно районният съд е приложил разпоредбата на чл. 162 ГПК. Във въззивната жалба не се правят никакви оплаквания относно конкретната преценка на </w:t>
      </w:r>
      <w:proofErr w:type="spellStart"/>
      <w:r>
        <w:rPr>
          <w:rFonts w:ascii="Times New Roman" w:eastAsia="Times New Roman" w:hAnsi="Times New Roman" w:cs="Times New Roman"/>
          <w:sz w:val="24"/>
          <w:szCs w:val="24"/>
        </w:rPr>
        <w:t>пърпвоинстанционния</w:t>
      </w:r>
      <w:proofErr w:type="spellEnd"/>
      <w:r>
        <w:rPr>
          <w:rFonts w:ascii="Times New Roman" w:eastAsia="Times New Roman" w:hAnsi="Times New Roman" w:cs="Times New Roman"/>
          <w:sz w:val="24"/>
          <w:szCs w:val="24"/>
        </w:rPr>
        <w:t xml:space="preserve"> съд при определяне на дължимите суми, поради което не е налице основание за отмяна на </w:t>
      </w:r>
      <w:r>
        <w:rPr>
          <w:rFonts w:ascii="Times New Roman" w:eastAsia="Times New Roman" w:hAnsi="Times New Roman" w:cs="Times New Roman"/>
          <w:sz w:val="24"/>
          <w:szCs w:val="24"/>
        </w:rPr>
        <w:lastRenderedPageBreak/>
        <w:t>решението в обжалваната част, в която исковете са отхвърлени над размера, преценен от този съд.</w:t>
      </w:r>
    </w:p>
    <w:p w14:paraId="3E677B4A" w14:textId="77777777" w:rsidR="0095427F" w:rsidRDefault="00030FD5" w:rsidP="00274251">
      <w:pPr>
        <w:spacing w:after="0" w:line="240" w:lineRule="auto"/>
        <w:ind w:firstLine="855"/>
        <w:jc w:val="both"/>
        <w:divId w:val="1551263791"/>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Мотивиран от горното, настоящият съдебен състав намира, че обжалваната част от първоинстанционния съдебен акт, обективирана в допълващото Решение № 46/30.03.2016 г., с което исковете за заплащане на потребена вода и мораторна лихва са отхвърлени над уважения размер до пълния претендиран размер, следва да бъде потвърдена като правилна и законосъобразна, като бъде извършена единствено конкретизация на правното основание на предявените искове.</w:t>
      </w:r>
    </w:p>
    <w:p w14:paraId="22F19562" w14:textId="77777777" w:rsidR="0095427F" w:rsidRDefault="00030FD5" w:rsidP="00274251">
      <w:pPr>
        <w:spacing w:after="0" w:line="240" w:lineRule="auto"/>
        <w:ind w:firstLine="855"/>
        <w:jc w:val="both"/>
        <w:divId w:val="186490299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Въззиваемите</w:t>
      </w:r>
      <w:proofErr w:type="spellEnd"/>
      <w:r>
        <w:rPr>
          <w:rFonts w:ascii="Times New Roman" w:eastAsia="Times New Roman" w:hAnsi="Times New Roman" w:cs="Times New Roman"/>
          <w:sz w:val="24"/>
          <w:szCs w:val="24"/>
        </w:rPr>
        <w:t xml:space="preserve"> не са претендирали присъждане на разноски за настоящата съдебна инстанция.</w:t>
      </w:r>
    </w:p>
    <w:p w14:paraId="28FC9FBA" w14:textId="77777777" w:rsidR="0095427F" w:rsidRDefault="00030FD5" w:rsidP="00274251">
      <w:pPr>
        <w:spacing w:after="0" w:line="240" w:lineRule="auto"/>
        <w:ind w:firstLine="855"/>
        <w:jc w:val="both"/>
        <w:divId w:val="679161264"/>
        <w:rPr>
          <w:rFonts w:ascii="Times New Roman" w:eastAsia="Times New Roman" w:hAnsi="Times New Roman" w:cs="Times New Roman"/>
          <w:sz w:val="24"/>
          <w:szCs w:val="24"/>
        </w:rPr>
      </w:pPr>
      <w:r>
        <w:rPr>
          <w:rFonts w:ascii="Times New Roman" w:eastAsia="Times New Roman" w:hAnsi="Times New Roman" w:cs="Times New Roman"/>
          <w:sz w:val="24"/>
          <w:szCs w:val="24"/>
        </w:rPr>
        <w:t>Водим от горното и на основание чл. 271, ал. 1, изр.1 ГПК, Врачанският окръжен съд</w:t>
      </w:r>
    </w:p>
    <w:p w14:paraId="7E887536" w14:textId="77777777" w:rsidR="0095427F" w:rsidRDefault="00030FD5" w:rsidP="00274251">
      <w:pPr>
        <w:spacing w:after="0" w:line="240" w:lineRule="auto"/>
        <w:ind w:firstLine="855"/>
        <w:jc w:val="both"/>
        <w:divId w:val="1370913035"/>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5405A63B" w14:textId="77777777" w:rsidR="0095427F" w:rsidRDefault="00030FD5" w:rsidP="00274251">
      <w:pPr>
        <w:spacing w:after="0" w:line="240" w:lineRule="auto"/>
        <w:ind w:firstLine="855"/>
        <w:jc w:val="both"/>
        <w:divId w:val="1350181951"/>
        <w:rPr>
          <w:rFonts w:ascii="Times New Roman" w:eastAsia="Times New Roman" w:hAnsi="Times New Roman" w:cs="Times New Roman"/>
          <w:sz w:val="24"/>
          <w:szCs w:val="24"/>
        </w:rPr>
      </w:pPr>
      <w:r>
        <w:rPr>
          <w:rFonts w:ascii="Times New Roman" w:eastAsia="Times New Roman" w:hAnsi="Times New Roman" w:cs="Times New Roman"/>
          <w:sz w:val="24"/>
          <w:szCs w:val="24"/>
        </w:rPr>
        <w:t>ПОТВЪРЖДАВА Решение № 220/16.12.2015 г. и допълващото го Решение № 46/30.03.2016 г., постановени по гр. д. № 295/2015 г. от Оряховския районен съд, в обжалваната част, в която са отхвърлени като неоснователни предявените от "Водоснабдяване и канализация" ООД, гр. Враца против Т. К. М. и В. К. Г. искове с правно основание чл. 79, ал. 1 и чл. 86 ЗЗД над уважената част против всеки от ответниците в размер на 47, 50 лева - главница и 1, 52 лева - мораторна лихва до пълния предявен размер против всеки ответник от 274, 10 лева - главница и 8, 77 лева - мораторна лихва.</w:t>
      </w:r>
    </w:p>
    <w:p w14:paraId="77C70AF5" w14:textId="77777777" w:rsidR="0095427F" w:rsidRDefault="00030FD5" w:rsidP="00274251">
      <w:pPr>
        <w:spacing w:after="0" w:line="240" w:lineRule="auto"/>
        <w:ind w:firstLine="855"/>
        <w:jc w:val="both"/>
        <w:divId w:val="426384451"/>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не подлежи на касационно обжалване и е окончателно съгласно чл. 280, ал. 2, т. 1 ГПК.</w:t>
      </w:r>
    </w:p>
    <w:p w14:paraId="29FC5DEE" w14:textId="77777777" w:rsidR="0095427F" w:rsidRDefault="00030FD5" w:rsidP="00274251">
      <w:pPr>
        <w:spacing w:after="0" w:line="240" w:lineRule="auto"/>
        <w:ind w:firstLine="855"/>
        <w:jc w:val="both"/>
        <w:divId w:val="150281975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Членове:1.......... 2..........</w:t>
      </w:r>
    </w:p>
    <w:p w14:paraId="51AC2FED" w14:textId="77777777" w:rsidR="0095427F" w:rsidRDefault="0095427F" w:rsidP="00274251">
      <w:pPr>
        <w:spacing w:after="240" w:line="240" w:lineRule="auto"/>
        <w:ind w:firstLine="855"/>
        <w:jc w:val="both"/>
        <w:divId w:val="323317163"/>
        <w:rPr>
          <w:rFonts w:ascii="Times New Roman" w:eastAsia="Times New Roman" w:hAnsi="Times New Roman" w:cs="Times New Roman"/>
          <w:sz w:val="24"/>
          <w:szCs w:val="24"/>
        </w:rPr>
      </w:pPr>
    </w:p>
    <w:p w14:paraId="55B78757" w14:textId="77777777" w:rsidR="00030FD5" w:rsidRDefault="00030FD5" w:rsidP="00274251">
      <w:pPr>
        <w:spacing w:after="0"/>
        <w:ind w:firstLine="855"/>
        <w:jc w:val="both"/>
        <w:divId w:val="2013337428"/>
        <w:rPr>
          <w:rFonts w:eastAsia="Times New Roman"/>
        </w:rPr>
      </w:pPr>
      <w:r>
        <w:rPr>
          <w:rFonts w:ascii="Times New Roman" w:eastAsia="Times New Roman" w:hAnsi="Times New Roman" w:cs="Times New Roman"/>
          <w:sz w:val="24"/>
          <w:szCs w:val="24"/>
        </w:rPr>
        <w:t xml:space="preserve">Данни за делото в </w:t>
      </w:r>
      <w:hyperlink r:id="rId6" w:tgtFrame="_blank" w:history="1">
        <w:r>
          <w:rPr>
            <w:rFonts w:ascii="Times New Roman" w:eastAsia="Times New Roman" w:hAnsi="Times New Roman" w:cs="Times New Roman"/>
            <w:b/>
            <w:bCs/>
            <w:color w:val="0000FF"/>
            <w:sz w:val="24"/>
            <w:szCs w:val="24"/>
            <w:u w:val="single"/>
          </w:rPr>
          <w:t>http://legalacts.justice.bg</w:t>
        </w:r>
      </w:hyperlink>
    </w:p>
    <w:sectPr w:rsidR="00030FD5">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89F7" w14:textId="77777777" w:rsidR="00083533" w:rsidRDefault="00083533">
      <w:pPr>
        <w:spacing w:after="0" w:line="240" w:lineRule="auto"/>
      </w:pPr>
      <w:r>
        <w:separator/>
      </w:r>
    </w:p>
  </w:endnote>
  <w:endnote w:type="continuationSeparator" w:id="0">
    <w:p w14:paraId="08D8F238" w14:textId="77777777" w:rsidR="00083533" w:rsidRDefault="0008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A863" w14:textId="77777777" w:rsidR="009546B6" w:rsidRDefault="00030FD5">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ADDE" w14:textId="77777777" w:rsidR="00083533" w:rsidRDefault="00083533">
      <w:pPr>
        <w:spacing w:after="0" w:line="240" w:lineRule="auto"/>
      </w:pPr>
      <w:r>
        <w:separator/>
      </w:r>
    </w:p>
  </w:footnote>
  <w:footnote w:type="continuationSeparator" w:id="0">
    <w:p w14:paraId="54AE3A85" w14:textId="77777777" w:rsidR="00083533" w:rsidRDefault="00083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B6"/>
    <w:rsid w:val="00030FD5"/>
    <w:rsid w:val="00083533"/>
    <w:rsid w:val="00274251"/>
    <w:rsid w:val="00593F05"/>
    <w:rsid w:val="0095427F"/>
    <w:rsid w:val="009546B6"/>
    <w:rsid w:val="00D50A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7415"/>
  <w15:docId w15:val="{70C072EF-CD74-4074-9A34-C045FAB7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163">
      <w:marLeft w:val="0"/>
      <w:marRight w:val="0"/>
      <w:marTop w:val="0"/>
      <w:marBottom w:val="0"/>
      <w:divBdr>
        <w:top w:val="none" w:sz="0" w:space="0" w:color="auto"/>
        <w:left w:val="none" w:sz="0" w:space="0" w:color="auto"/>
        <w:bottom w:val="none" w:sz="0" w:space="0" w:color="auto"/>
        <w:right w:val="none" w:sz="0" w:space="0" w:color="auto"/>
      </w:divBdr>
      <w:divsChild>
        <w:div w:id="285813745">
          <w:marLeft w:val="0"/>
          <w:marRight w:val="0"/>
          <w:marTop w:val="0"/>
          <w:marBottom w:val="0"/>
          <w:divBdr>
            <w:top w:val="none" w:sz="0" w:space="0" w:color="auto"/>
            <w:left w:val="none" w:sz="0" w:space="0" w:color="auto"/>
            <w:bottom w:val="none" w:sz="0" w:space="0" w:color="auto"/>
            <w:right w:val="none" w:sz="0" w:space="0" w:color="auto"/>
          </w:divBdr>
        </w:div>
        <w:div w:id="1269241640">
          <w:marLeft w:val="0"/>
          <w:marRight w:val="0"/>
          <w:marTop w:val="0"/>
          <w:marBottom w:val="0"/>
          <w:divBdr>
            <w:top w:val="none" w:sz="0" w:space="0" w:color="auto"/>
            <w:left w:val="none" w:sz="0" w:space="0" w:color="auto"/>
            <w:bottom w:val="none" w:sz="0" w:space="0" w:color="auto"/>
            <w:right w:val="none" w:sz="0" w:space="0" w:color="auto"/>
          </w:divBdr>
        </w:div>
        <w:div w:id="1864707760">
          <w:marLeft w:val="0"/>
          <w:marRight w:val="0"/>
          <w:marTop w:val="0"/>
          <w:marBottom w:val="0"/>
          <w:divBdr>
            <w:top w:val="none" w:sz="0" w:space="0" w:color="auto"/>
            <w:left w:val="none" w:sz="0" w:space="0" w:color="auto"/>
            <w:bottom w:val="none" w:sz="0" w:space="0" w:color="auto"/>
            <w:right w:val="none" w:sz="0" w:space="0" w:color="auto"/>
          </w:divBdr>
        </w:div>
        <w:div w:id="455103017">
          <w:marLeft w:val="0"/>
          <w:marRight w:val="0"/>
          <w:marTop w:val="0"/>
          <w:marBottom w:val="0"/>
          <w:divBdr>
            <w:top w:val="none" w:sz="0" w:space="0" w:color="auto"/>
            <w:left w:val="none" w:sz="0" w:space="0" w:color="auto"/>
            <w:bottom w:val="none" w:sz="0" w:space="0" w:color="auto"/>
            <w:right w:val="none" w:sz="0" w:space="0" w:color="auto"/>
          </w:divBdr>
        </w:div>
        <w:div w:id="152109587">
          <w:marLeft w:val="0"/>
          <w:marRight w:val="0"/>
          <w:marTop w:val="0"/>
          <w:marBottom w:val="0"/>
          <w:divBdr>
            <w:top w:val="none" w:sz="0" w:space="0" w:color="auto"/>
            <w:left w:val="none" w:sz="0" w:space="0" w:color="auto"/>
            <w:bottom w:val="none" w:sz="0" w:space="0" w:color="auto"/>
            <w:right w:val="none" w:sz="0" w:space="0" w:color="auto"/>
          </w:divBdr>
        </w:div>
        <w:div w:id="757364518">
          <w:marLeft w:val="0"/>
          <w:marRight w:val="0"/>
          <w:marTop w:val="0"/>
          <w:marBottom w:val="0"/>
          <w:divBdr>
            <w:top w:val="none" w:sz="0" w:space="0" w:color="auto"/>
            <w:left w:val="none" w:sz="0" w:space="0" w:color="auto"/>
            <w:bottom w:val="none" w:sz="0" w:space="0" w:color="auto"/>
            <w:right w:val="none" w:sz="0" w:space="0" w:color="auto"/>
          </w:divBdr>
        </w:div>
        <w:div w:id="144205779">
          <w:marLeft w:val="0"/>
          <w:marRight w:val="0"/>
          <w:marTop w:val="0"/>
          <w:marBottom w:val="0"/>
          <w:divBdr>
            <w:top w:val="none" w:sz="0" w:space="0" w:color="auto"/>
            <w:left w:val="none" w:sz="0" w:space="0" w:color="auto"/>
            <w:bottom w:val="none" w:sz="0" w:space="0" w:color="auto"/>
            <w:right w:val="none" w:sz="0" w:space="0" w:color="auto"/>
          </w:divBdr>
        </w:div>
        <w:div w:id="741676914">
          <w:marLeft w:val="0"/>
          <w:marRight w:val="0"/>
          <w:marTop w:val="0"/>
          <w:marBottom w:val="0"/>
          <w:divBdr>
            <w:top w:val="none" w:sz="0" w:space="0" w:color="auto"/>
            <w:left w:val="none" w:sz="0" w:space="0" w:color="auto"/>
            <w:bottom w:val="none" w:sz="0" w:space="0" w:color="auto"/>
            <w:right w:val="none" w:sz="0" w:space="0" w:color="auto"/>
          </w:divBdr>
        </w:div>
        <w:div w:id="140658562">
          <w:marLeft w:val="0"/>
          <w:marRight w:val="0"/>
          <w:marTop w:val="0"/>
          <w:marBottom w:val="0"/>
          <w:divBdr>
            <w:top w:val="none" w:sz="0" w:space="0" w:color="auto"/>
            <w:left w:val="none" w:sz="0" w:space="0" w:color="auto"/>
            <w:bottom w:val="none" w:sz="0" w:space="0" w:color="auto"/>
            <w:right w:val="none" w:sz="0" w:space="0" w:color="auto"/>
          </w:divBdr>
        </w:div>
        <w:div w:id="1541820969">
          <w:marLeft w:val="0"/>
          <w:marRight w:val="0"/>
          <w:marTop w:val="0"/>
          <w:marBottom w:val="0"/>
          <w:divBdr>
            <w:top w:val="none" w:sz="0" w:space="0" w:color="auto"/>
            <w:left w:val="none" w:sz="0" w:space="0" w:color="auto"/>
            <w:bottom w:val="none" w:sz="0" w:space="0" w:color="auto"/>
            <w:right w:val="none" w:sz="0" w:space="0" w:color="auto"/>
          </w:divBdr>
        </w:div>
        <w:div w:id="327053254">
          <w:marLeft w:val="0"/>
          <w:marRight w:val="0"/>
          <w:marTop w:val="0"/>
          <w:marBottom w:val="0"/>
          <w:divBdr>
            <w:top w:val="none" w:sz="0" w:space="0" w:color="auto"/>
            <w:left w:val="none" w:sz="0" w:space="0" w:color="auto"/>
            <w:bottom w:val="none" w:sz="0" w:space="0" w:color="auto"/>
            <w:right w:val="none" w:sz="0" w:space="0" w:color="auto"/>
          </w:divBdr>
        </w:div>
        <w:div w:id="833374831">
          <w:marLeft w:val="0"/>
          <w:marRight w:val="0"/>
          <w:marTop w:val="0"/>
          <w:marBottom w:val="0"/>
          <w:divBdr>
            <w:top w:val="none" w:sz="0" w:space="0" w:color="auto"/>
            <w:left w:val="none" w:sz="0" w:space="0" w:color="auto"/>
            <w:bottom w:val="none" w:sz="0" w:space="0" w:color="auto"/>
            <w:right w:val="none" w:sz="0" w:space="0" w:color="auto"/>
          </w:divBdr>
        </w:div>
        <w:div w:id="411658421">
          <w:marLeft w:val="0"/>
          <w:marRight w:val="0"/>
          <w:marTop w:val="0"/>
          <w:marBottom w:val="0"/>
          <w:divBdr>
            <w:top w:val="none" w:sz="0" w:space="0" w:color="auto"/>
            <w:left w:val="none" w:sz="0" w:space="0" w:color="auto"/>
            <w:bottom w:val="none" w:sz="0" w:space="0" w:color="auto"/>
            <w:right w:val="none" w:sz="0" w:space="0" w:color="auto"/>
          </w:divBdr>
        </w:div>
        <w:div w:id="259990709">
          <w:marLeft w:val="0"/>
          <w:marRight w:val="0"/>
          <w:marTop w:val="0"/>
          <w:marBottom w:val="0"/>
          <w:divBdr>
            <w:top w:val="none" w:sz="0" w:space="0" w:color="auto"/>
            <w:left w:val="none" w:sz="0" w:space="0" w:color="auto"/>
            <w:bottom w:val="none" w:sz="0" w:space="0" w:color="auto"/>
            <w:right w:val="none" w:sz="0" w:space="0" w:color="auto"/>
          </w:divBdr>
        </w:div>
        <w:div w:id="1370911461">
          <w:marLeft w:val="0"/>
          <w:marRight w:val="0"/>
          <w:marTop w:val="0"/>
          <w:marBottom w:val="0"/>
          <w:divBdr>
            <w:top w:val="none" w:sz="0" w:space="0" w:color="auto"/>
            <w:left w:val="none" w:sz="0" w:space="0" w:color="auto"/>
            <w:bottom w:val="none" w:sz="0" w:space="0" w:color="auto"/>
            <w:right w:val="none" w:sz="0" w:space="0" w:color="auto"/>
          </w:divBdr>
        </w:div>
        <w:div w:id="1733196528">
          <w:marLeft w:val="0"/>
          <w:marRight w:val="0"/>
          <w:marTop w:val="0"/>
          <w:marBottom w:val="0"/>
          <w:divBdr>
            <w:top w:val="none" w:sz="0" w:space="0" w:color="auto"/>
            <w:left w:val="none" w:sz="0" w:space="0" w:color="auto"/>
            <w:bottom w:val="none" w:sz="0" w:space="0" w:color="auto"/>
            <w:right w:val="none" w:sz="0" w:space="0" w:color="auto"/>
          </w:divBdr>
        </w:div>
        <w:div w:id="20860596">
          <w:marLeft w:val="0"/>
          <w:marRight w:val="0"/>
          <w:marTop w:val="0"/>
          <w:marBottom w:val="0"/>
          <w:divBdr>
            <w:top w:val="none" w:sz="0" w:space="0" w:color="auto"/>
            <w:left w:val="none" w:sz="0" w:space="0" w:color="auto"/>
            <w:bottom w:val="none" w:sz="0" w:space="0" w:color="auto"/>
            <w:right w:val="none" w:sz="0" w:space="0" w:color="auto"/>
          </w:divBdr>
        </w:div>
        <w:div w:id="1578244143">
          <w:marLeft w:val="0"/>
          <w:marRight w:val="0"/>
          <w:marTop w:val="0"/>
          <w:marBottom w:val="0"/>
          <w:divBdr>
            <w:top w:val="none" w:sz="0" w:space="0" w:color="auto"/>
            <w:left w:val="none" w:sz="0" w:space="0" w:color="auto"/>
            <w:bottom w:val="none" w:sz="0" w:space="0" w:color="auto"/>
            <w:right w:val="none" w:sz="0" w:space="0" w:color="auto"/>
          </w:divBdr>
        </w:div>
        <w:div w:id="1491215596">
          <w:marLeft w:val="0"/>
          <w:marRight w:val="0"/>
          <w:marTop w:val="0"/>
          <w:marBottom w:val="0"/>
          <w:divBdr>
            <w:top w:val="none" w:sz="0" w:space="0" w:color="auto"/>
            <w:left w:val="none" w:sz="0" w:space="0" w:color="auto"/>
            <w:bottom w:val="none" w:sz="0" w:space="0" w:color="auto"/>
            <w:right w:val="none" w:sz="0" w:space="0" w:color="auto"/>
          </w:divBdr>
        </w:div>
        <w:div w:id="1923951929">
          <w:marLeft w:val="0"/>
          <w:marRight w:val="0"/>
          <w:marTop w:val="0"/>
          <w:marBottom w:val="0"/>
          <w:divBdr>
            <w:top w:val="none" w:sz="0" w:space="0" w:color="auto"/>
            <w:left w:val="none" w:sz="0" w:space="0" w:color="auto"/>
            <w:bottom w:val="none" w:sz="0" w:space="0" w:color="auto"/>
            <w:right w:val="none" w:sz="0" w:space="0" w:color="auto"/>
          </w:divBdr>
        </w:div>
        <w:div w:id="2124373307">
          <w:marLeft w:val="0"/>
          <w:marRight w:val="0"/>
          <w:marTop w:val="0"/>
          <w:marBottom w:val="0"/>
          <w:divBdr>
            <w:top w:val="none" w:sz="0" w:space="0" w:color="auto"/>
            <w:left w:val="none" w:sz="0" w:space="0" w:color="auto"/>
            <w:bottom w:val="none" w:sz="0" w:space="0" w:color="auto"/>
            <w:right w:val="none" w:sz="0" w:space="0" w:color="auto"/>
          </w:divBdr>
        </w:div>
        <w:div w:id="1129397329">
          <w:marLeft w:val="0"/>
          <w:marRight w:val="0"/>
          <w:marTop w:val="0"/>
          <w:marBottom w:val="0"/>
          <w:divBdr>
            <w:top w:val="none" w:sz="0" w:space="0" w:color="auto"/>
            <w:left w:val="none" w:sz="0" w:space="0" w:color="auto"/>
            <w:bottom w:val="none" w:sz="0" w:space="0" w:color="auto"/>
            <w:right w:val="none" w:sz="0" w:space="0" w:color="auto"/>
          </w:divBdr>
        </w:div>
        <w:div w:id="11539013">
          <w:marLeft w:val="0"/>
          <w:marRight w:val="0"/>
          <w:marTop w:val="0"/>
          <w:marBottom w:val="0"/>
          <w:divBdr>
            <w:top w:val="none" w:sz="0" w:space="0" w:color="auto"/>
            <w:left w:val="none" w:sz="0" w:space="0" w:color="auto"/>
            <w:bottom w:val="none" w:sz="0" w:space="0" w:color="auto"/>
            <w:right w:val="none" w:sz="0" w:space="0" w:color="auto"/>
          </w:divBdr>
        </w:div>
        <w:div w:id="1541549758">
          <w:marLeft w:val="0"/>
          <w:marRight w:val="0"/>
          <w:marTop w:val="0"/>
          <w:marBottom w:val="0"/>
          <w:divBdr>
            <w:top w:val="none" w:sz="0" w:space="0" w:color="auto"/>
            <w:left w:val="none" w:sz="0" w:space="0" w:color="auto"/>
            <w:bottom w:val="none" w:sz="0" w:space="0" w:color="auto"/>
            <w:right w:val="none" w:sz="0" w:space="0" w:color="auto"/>
          </w:divBdr>
        </w:div>
        <w:div w:id="1136527098">
          <w:marLeft w:val="0"/>
          <w:marRight w:val="0"/>
          <w:marTop w:val="0"/>
          <w:marBottom w:val="0"/>
          <w:divBdr>
            <w:top w:val="none" w:sz="0" w:space="0" w:color="auto"/>
            <w:left w:val="none" w:sz="0" w:space="0" w:color="auto"/>
            <w:bottom w:val="none" w:sz="0" w:space="0" w:color="auto"/>
            <w:right w:val="none" w:sz="0" w:space="0" w:color="auto"/>
          </w:divBdr>
        </w:div>
        <w:div w:id="795415347">
          <w:marLeft w:val="0"/>
          <w:marRight w:val="0"/>
          <w:marTop w:val="0"/>
          <w:marBottom w:val="0"/>
          <w:divBdr>
            <w:top w:val="none" w:sz="0" w:space="0" w:color="auto"/>
            <w:left w:val="none" w:sz="0" w:space="0" w:color="auto"/>
            <w:bottom w:val="none" w:sz="0" w:space="0" w:color="auto"/>
            <w:right w:val="none" w:sz="0" w:space="0" w:color="auto"/>
          </w:divBdr>
        </w:div>
        <w:div w:id="156458953">
          <w:marLeft w:val="0"/>
          <w:marRight w:val="0"/>
          <w:marTop w:val="0"/>
          <w:marBottom w:val="0"/>
          <w:divBdr>
            <w:top w:val="none" w:sz="0" w:space="0" w:color="auto"/>
            <w:left w:val="none" w:sz="0" w:space="0" w:color="auto"/>
            <w:bottom w:val="none" w:sz="0" w:space="0" w:color="auto"/>
            <w:right w:val="none" w:sz="0" w:space="0" w:color="auto"/>
          </w:divBdr>
        </w:div>
        <w:div w:id="873810913">
          <w:marLeft w:val="0"/>
          <w:marRight w:val="0"/>
          <w:marTop w:val="0"/>
          <w:marBottom w:val="0"/>
          <w:divBdr>
            <w:top w:val="none" w:sz="0" w:space="0" w:color="auto"/>
            <w:left w:val="none" w:sz="0" w:space="0" w:color="auto"/>
            <w:bottom w:val="none" w:sz="0" w:space="0" w:color="auto"/>
            <w:right w:val="none" w:sz="0" w:space="0" w:color="auto"/>
          </w:divBdr>
        </w:div>
        <w:div w:id="291643061">
          <w:marLeft w:val="0"/>
          <w:marRight w:val="0"/>
          <w:marTop w:val="0"/>
          <w:marBottom w:val="0"/>
          <w:divBdr>
            <w:top w:val="none" w:sz="0" w:space="0" w:color="auto"/>
            <w:left w:val="none" w:sz="0" w:space="0" w:color="auto"/>
            <w:bottom w:val="none" w:sz="0" w:space="0" w:color="auto"/>
            <w:right w:val="none" w:sz="0" w:space="0" w:color="auto"/>
          </w:divBdr>
        </w:div>
        <w:div w:id="379331272">
          <w:marLeft w:val="0"/>
          <w:marRight w:val="0"/>
          <w:marTop w:val="0"/>
          <w:marBottom w:val="0"/>
          <w:divBdr>
            <w:top w:val="none" w:sz="0" w:space="0" w:color="auto"/>
            <w:left w:val="none" w:sz="0" w:space="0" w:color="auto"/>
            <w:bottom w:val="none" w:sz="0" w:space="0" w:color="auto"/>
            <w:right w:val="none" w:sz="0" w:space="0" w:color="auto"/>
          </w:divBdr>
        </w:div>
        <w:div w:id="1672177413">
          <w:marLeft w:val="0"/>
          <w:marRight w:val="0"/>
          <w:marTop w:val="0"/>
          <w:marBottom w:val="0"/>
          <w:divBdr>
            <w:top w:val="none" w:sz="0" w:space="0" w:color="auto"/>
            <w:left w:val="none" w:sz="0" w:space="0" w:color="auto"/>
            <w:bottom w:val="none" w:sz="0" w:space="0" w:color="auto"/>
            <w:right w:val="none" w:sz="0" w:space="0" w:color="auto"/>
          </w:divBdr>
        </w:div>
        <w:div w:id="1119490537">
          <w:marLeft w:val="0"/>
          <w:marRight w:val="0"/>
          <w:marTop w:val="0"/>
          <w:marBottom w:val="0"/>
          <w:divBdr>
            <w:top w:val="none" w:sz="0" w:space="0" w:color="auto"/>
            <w:left w:val="none" w:sz="0" w:space="0" w:color="auto"/>
            <w:bottom w:val="none" w:sz="0" w:space="0" w:color="auto"/>
            <w:right w:val="none" w:sz="0" w:space="0" w:color="auto"/>
          </w:divBdr>
        </w:div>
        <w:div w:id="606231239">
          <w:marLeft w:val="0"/>
          <w:marRight w:val="0"/>
          <w:marTop w:val="0"/>
          <w:marBottom w:val="0"/>
          <w:divBdr>
            <w:top w:val="none" w:sz="0" w:space="0" w:color="auto"/>
            <w:left w:val="none" w:sz="0" w:space="0" w:color="auto"/>
            <w:bottom w:val="none" w:sz="0" w:space="0" w:color="auto"/>
            <w:right w:val="none" w:sz="0" w:space="0" w:color="auto"/>
          </w:divBdr>
        </w:div>
        <w:div w:id="929122632">
          <w:marLeft w:val="0"/>
          <w:marRight w:val="0"/>
          <w:marTop w:val="0"/>
          <w:marBottom w:val="0"/>
          <w:divBdr>
            <w:top w:val="none" w:sz="0" w:space="0" w:color="auto"/>
            <w:left w:val="none" w:sz="0" w:space="0" w:color="auto"/>
            <w:bottom w:val="none" w:sz="0" w:space="0" w:color="auto"/>
            <w:right w:val="none" w:sz="0" w:space="0" w:color="auto"/>
          </w:divBdr>
        </w:div>
        <w:div w:id="1652716485">
          <w:marLeft w:val="0"/>
          <w:marRight w:val="0"/>
          <w:marTop w:val="0"/>
          <w:marBottom w:val="0"/>
          <w:divBdr>
            <w:top w:val="none" w:sz="0" w:space="0" w:color="auto"/>
            <w:left w:val="none" w:sz="0" w:space="0" w:color="auto"/>
            <w:bottom w:val="none" w:sz="0" w:space="0" w:color="auto"/>
            <w:right w:val="none" w:sz="0" w:space="0" w:color="auto"/>
          </w:divBdr>
        </w:div>
        <w:div w:id="1988121967">
          <w:marLeft w:val="0"/>
          <w:marRight w:val="0"/>
          <w:marTop w:val="0"/>
          <w:marBottom w:val="0"/>
          <w:divBdr>
            <w:top w:val="none" w:sz="0" w:space="0" w:color="auto"/>
            <w:left w:val="none" w:sz="0" w:space="0" w:color="auto"/>
            <w:bottom w:val="none" w:sz="0" w:space="0" w:color="auto"/>
            <w:right w:val="none" w:sz="0" w:space="0" w:color="auto"/>
          </w:divBdr>
        </w:div>
        <w:div w:id="594552819">
          <w:marLeft w:val="0"/>
          <w:marRight w:val="0"/>
          <w:marTop w:val="0"/>
          <w:marBottom w:val="0"/>
          <w:divBdr>
            <w:top w:val="none" w:sz="0" w:space="0" w:color="auto"/>
            <w:left w:val="none" w:sz="0" w:space="0" w:color="auto"/>
            <w:bottom w:val="none" w:sz="0" w:space="0" w:color="auto"/>
            <w:right w:val="none" w:sz="0" w:space="0" w:color="auto"/>
          </w:divBdr>
        </w:div>
        <w:div w:id="893541088">
          <w:marLeft w:val="0"/>
          <w:marRight w:val="0"/>
          <w:marTop w:val="0"/>
          <w:marBottom w:val="0"/>
          <w:divBdr>
            <w:top w:val="none" w:sz="0" w:space="0" w:color="auto"/>
            <w:left w:val="none" w:sz="0" w:space="0" w:color="auto"/>
            <w:bottom w:val="none" w:sz="0" w:space="0" w:color="auto"/>
            <w:right w:val="none" w:sz="0" w:space="0" w:color="auto"/>
          </w:divBdr>
        </w:div>
        <w:div w:id="1551263791">
          <w:marLeft w:val="0"/>
          <w:marRight w:val="0"/>
          <w:marTop w:val="0"/>
          <w:marBottom w:val="0"/>
          <w:divBdr>
            <w:top w:val="none" w:sz="0" w:space="0" w:color="auto"/>
            <w:left w:val="none" w:sz="0" w:space="0" w:color="auto"/>
            <w:bottom w:val="none" w:sz="0" w:space="0" w:color="auto"/>
            <w:right w:val="none" w:sz="0" w:space="0" w:color="auto"/>
          </w:divBdr>
        </w:div>
        <w:div w:id="1864902997">
          <w:marLeft w:val="0"/>
          <w:marRight w:val="0"/>
          <w:marTop w:val="0"/>
          <w:marBottom w:val="0"/>
          <w:divBdr>
            <w:top w:val="none" w:sz="0" w:space="0" w:color="auto"/>
            <w:left w:val="none" w:sz="0" w:space="0" w:color="auto"/>
            <w:bottom w:val="none" w:sz="0" w:space="0" w:color="auto"/>
            <w:right w:val="none" w:sz="0" w:space="0" w:color="auto"/>
          </w:divBdr>
        </w:div>
        <w:div w:id="679161264">
          <w:marLeft w:val="0"/>
          <w:marRight w:val="0"/>
          <w:marTop w:val="0"/>
          <w:marBottom w:val="0"/>
          <w:divBdr>
            <w:top w:val="none" w:sz="0" w:space="0" w:color="auto"/>
            <w:left w:val="none" w:sz="0" w:space="0" w:color="auto"/>
            <w:bottom w:val="none" w:sz="0" w:space="0" w:color="auto"/>
            <w:right w:val="none" w:sz="0" w:space="0" w:color="auto"/>
          </w:divBdr>
        </w:div>
        <w:div w:id="1370913035">
          <w:marLeft w:val="0"/>
          <w:marRight w:val="0"/>
          <w:marTop w:val="0"/>
          <w:marBottom w:val="0"/>
          <w:divBdr>
            <w:top w:val="none" w:sz="0" w:space="0" w:color="auto"/>
            <w:left w:val="none" w:sz="0" w:space="0" w:color="auto"/>
            <w:bottom w:val="none" w:sz="0" w:space="0" w:color="auto"/>
            <w:right w:val="none" w:sz="0" w:space="0" w:color="auto"/>
          </w:divBdr>
        </w:div>
        <w:div w:id="1350181951">
          <w:marLeft w:val="0"/>
          <w:marRight w:val="0"/>
          <w:marTop w:val="0"/>
          <w:marBottom w:val="0"/>
          <w:divBdr>
            <w:top w:val="none" w:sz="0" w:space="0" w:color="auto"/>
            <w:left w:val="none" w:sz="0" w:space="0" w:color="auto"/>
            <w:bottom w:val="none" w:sz="0" w:space="0" w:color="auto"/>
            <w:right w:val="none" w:sz="0" w:space="0" w:color="auto"/>
          </w:divBdr>
        </w:div>
        <w:div w:id="426384451">
          <w:marLeft w:val="0"/>
          <w:marRight w:val="0"/>
          <w:marTop w:val="0"/>
          <w:marBottom w:val="0"/>
          <w:divBdr>
            <w:top w:val="none" w:sz="0" w:space="0" w:color="auto"/>
            <w:left w:val="none" w:sz="0" w:space="0" w:color="auto"/>
            <w:bottom w:val="none" w:sz="0" w:space="0" w:color="auto"/>
            <w:right w:val="none" w:sz="0" w:space="0" w:color="auto"/>
          </w:divBdr>
        </w:div>
        <w:div w:id="1502819758">
          <w:marLeft w:val="0"/>
          <w:marRight w:val="0"/>
          <w:marTop w:val="0"/>
          <w:marBottom w:val="0"/>
          <w:divBdr>
            <w:top w:val="none" w:sz="0" w:space="0" w:color="auto"/>
            <w:left w:val="none" w:sz="0" w:space="0" w:color="auto"/>
            <w:bottom w:val="none" w:sz="0" w:space="0" w:color="auto"/>
            <w:right w:val="none" w:sz="0" w:space="0" w:color="auto"/>
          </w:divBdr>
        </w:div>
        <w:div w:id="2013337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justice.bg/Search/Details?actId=%2bj6euihlRPg%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3368</Words>
  <Characters>19198</Characters>
  <Application>Microsoft Office Word</Application>
  <DocSecurity>0</DocSecurity>
  <Lines>159</Lines>
  <Paragraphs>45</Paragraphs>
  <ScaleCrop>false</ScaleCrop>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2026-06-12T11:52:00Z</dcterms:created>
  <dcterms:modified xsi:type="dcterms:W3CDTF">2026-06-12T11:52:00Z</dcterms:modified>
</cp:coreProperties>
</file>